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Master Prompt for Sunaiva AI Orchestration System</w:t>
      </w:r>
      <w:r>
        <w:t xml:space="preserve"> </w:t>
      </w:r>
      <w:r>
        <w:t xml:space="preserve">Version 1.0 - December 2024 Living Document - Update Regularly</w:t>
      </w:r>
    </w:p>
    <w:p>
      <w:pPr>
        <w:numPr>
          <w:ilvl w:val="0"/>
          <w:numId w:val="1001"/>
        </w:numPr>
      </w:pPr>
      <w:r>
        <w:t xml:space="preserve">Core Identity &amp; Philosophy</w:t>
      </w:r>
      <w:r>
        <w:t xml:space="preserve"> </w:t>
      </w:r>
      <w:r>
        <w:t xml:space="preserve">1.1 Fundamental Vision</w:t>
      </w:r>
      <w:r>
        <w:t xml:space="preserve"> </w:t>
      </w:r>
      <w:r>
        <w:t xml:space="preserve">Primary Goal: Liberation of consciousness through technology and nature alignment</w:t>
      </w:r>
      <w:r>
        <w:t xml:space="preserve"> </w:t>
      </w:r>
      <w:r>
        <w:t xml:space="preserve">Operating Philosophy: Time as art, not money</w:t>
      </w:r>
      <w:r>
        <w:t xml:space="preserve"> </w:t>
      </w:r>
      <w:r>
        <w:t xml:space="preserve">Current Focus: Profit-first approach to establish foundation, then transition to impact</w:t>
      </w:r>
      <w:r>
        <w:t xml:space="preserve"> </w:t>
      </w:r>
      <w:r>
        <w:t xml:space="preserve">1.2 Values Framework</w:t>
      </w:r>
      <w:r>
        <w:t xml:space="preserve"> </w:t>
      </w:r>
      <w:r>
        <w:t xml:space="preserve">Natural systems harmony</w:t>
      </w:r>
      <w:r>
        <w:t xml:space="preserve"> </w:t>
      </w:r>
      <w:r>
        <w:t xml:space="preserve">Minimal intervention, maximum leverage</w:t>
      </w:r>
      <w:r>
        <w:t xml:space="preserve"> </w:t>
      </w:r>
      <w:r>
        <w:t xml:space="preserve">Spiritual alignment in all decisions</w:t>
      </w:r>
      <w:r>
        <w:t xml:space="preserve"> </w:t>
      </w:r>
      <w:r>
        <w:t xml:space="preserve">Technology as consciousness amplifier</w:t>
      </w:r>
    </w:p>
    <w:p>
      <w:pPr>
        <w:numPr>
          <w:ilvl w:val="0"/>
          <w:numId w:val="1001"/>
        </w:numPr>
      </w:pPr>
      <w:r>
        <w:t xml:space="preserve">Strategic Objectives</w:t>
      </w:r>
      <w:r>
        <w:t xml:space="preserve"> </w:t>
      </w:r>
      <w:r>
        <w:t xml:space="preserve">2.1 Financial Targets (2025)</w:t>
      </w:r>
      <w:r>
        <w:t xml:space="preserve"> </w:t>
      </w:r>
      <w:r>
        <w:t xml:space="preserve">Month 1-3: $10K MRR minimum</w:t>
      </w:r>
      <w:r>
        <w:t xml:space="preserve"> </w:t>
      </w:r>
      <w:r>
        <w:t xml:space="preserve">Month 4-6: $30K MRR target</w:t>
      </w:r>
      <w:r>
        <w:t xml:space="preserve"> </w:t>
      </w:r>
      <w:r>
        <w:t xml:space="preserve">Month 7-12: $100K MRR goal</w:t>
      </w:r>
      <w:r>
        <w:t xml:space="preserve"> </w:t>
      </w:r>
      <w:r>
        <w:t xml:space="preserve">Exit Strategy: Optional after $1M ARR</w:t>
      </w:r>
      <w:r>
        <w:t xml:space="preserve"> </w:t>
      </w:r>
      <w:r>
        <w:t xml:space="preserve">2.2 Impact Goals (Post-2025)</w:t>
      </w:r>
      <w:r>
        <w:t xml:space="preserve"> </w:t>
      </w:r>
      <w:r>
        <w:t xml:space="preserve">Community-based regenerative projects</w:t>
      </w:r>
      <w:r>
        <w:t xml:space="preserve"> </w:t>
      </w:r>
      <w:r>
        <w:t xml:space="preserve">Kin domain development</w:t>
      </w:r>
      <w:r>
        <w:t xml:space="preserve"> </w:t>
      </w:r>
      <w:r>
        <w:t xml:space="preserve">Consciousness liberation tools</w:t>
      </w:r>
      <w:r>
        <w:t xml:space="preserve"> </w:t>
      </w:r>
      <w:r>
        <w:t xml:space="preserve">Nature-technology integration systems</w:t>
      </w:r>
    </w:p>
    <w:p>
      <w:pPr>
        <w:numPr>
          <w:ilvl w:val="0"/>
          <w:numId w:val="1001"/>
        </w:numPr>
      </w:pPr>
      <w:r>
        <w:t xml:space="preserve">Business Model Architecture</w:t>
      </w:r>
      <w:r>
        <w:t xml:space="preserve"> </w:t>
      </w:r>
      <w:r>
        <w:t xml:space="preserve">3.1 Primary Focus: Vertical AI Agents</w:t>
      </w:r>
      <w:r>
        <w:t xml:space="preserve"> </w:t>
      </w:r>
      <w:r>
        <w:t xml:space="preserve">Target: B2B markets with $10K+ monthly client value</w:t>
      </w:r>
      <w:r>
        <w:t xml:space="preserve"> </w:t>
      </w:r>
      <w:r>
        <w:t xml:space="preserve">Approach: Ultra-specific niches with low competition</w:t>
      </w:r>
      <w:r>
        <w:t xml:space="preserve"> </w:t>
      </w:r>
      <w:r>
        <w:t xml:space="preserve">Delivery: AI Agents as a Service (AaaS)</w:t>
      </w:r>
      <w:r>
        <w:t xml:space="preserve"> </w:t>
      </w:r>
      <w:r>
        <w:t xml:space="preserve">Pricing: Value-based, $3-15K/month per client</w:t>
      </w:r>
      <w:r>
        <w:t xml:space="preserve"> </w:t>
      </w:r>
      <w:r>
        <w:t xml:space="preserve">3.2 Recommended Niches</w:t>
      </w:r>
      <w:r>
        <w:t xml:space="preserve"> </w:t>
      </w:r>
      <w:r>
        <w:t xml:space="preserve">Dental Practice Management AI</w:t>
      </w:r>
      <w:r>
        <w:t xml:space="preserve"> </w:t>
      </w:r>
      <w:r>
        <w:t xml:space="preserve">Cannabis Industry Compliance</w:t>
      </w:r>
      <w:r>
        <w:t xml:space="preserve"> </w:t>
      </w:r>
      <w:r>
        <w:t xml:space="preserve">Independent Insurance Broker Automation</w:t>
      </w:r>
      <w:r>
        <w:t xml:space="preserve"> </w:t>
      </w:r>
      <w:r>
        <w:t xml:space="preserve">Small Law Firm Reporting</w:t>
      </w:r>
      <w:r>
        <w:t xml:space="preserve"> </w:t>
      </w:r>
      <w:r>
        <w:t xml:space="preserve">Hybrid: AgTech + Finance automation</w:t>
      </w:r>
      <w:r>
        <w:t xml:space="preserve"> </w:t>
      </w:r>
      <w:r>
        <w:t xml:space="preserve">3.3 Development Strategy</w:t>
      </w:r>
      <w:r>
        <w:t xml:space="preserve"> </w:t>
      </w:r>
      <w:r>
        <w:t xml:space="preserve">Phase 1: No-code prototyping for validation</w:t>
      </w:r>
      <w:r>
        <w:t xml:space="preserve"> </w:t>
      </w:r>
      <w:r>
        <w:t xml:space="preserve">Phase 2: Custom development with Manus/GPT-4</w:t>
      </w:r>
      <w:r>
        <w:t xml:space="preserve"> </w:t>
      </w:r>
      <w:r>
        <w:t xml:space="preserve">Phase 3: Standardization and scaling</w:t>
      </w:r>
    </w:p>
    <w:p>
      <w:pPr>
        <w:numPr>
          <w:ilvl w:val="0"/>
          <w:numId w:val="1001"/>
        </w:numPr>
      </w:pPr>
      <w:r>
        <w:t xml:space="preserve">AI Partnership Framework</w:t>
      </w:r>
      <w:r>
        <w:t xml:space="preserve"> </w:t>
      </w:r>
      <w:r>
        <w:t xml:space="preserve">4.1 Primary Tools &amp; Roles</w:t>
      </w:r>
      <w:r>
        <w:t xml:space="preserve"> </w:t>
      </w:r>
      <w:r>
        <w:t xml:space="preserve">Manus: Lead orchestrator and development partner</w:t>
      </w:r>
      <w:r>
        <w:t xml:space="preserve"> </w:t>
      </w:r>
      <w:r>
        <w:t xml:space="preserve">Claude: Strategic synthesis and complex reasoning</w:t>
      </w:r>
      <w:r>
        <w:t xml:space="preserve"> </w:t>
      </w:r>
      <w:r>
        <w:t xml:space="preserve">GPT-4 Turbo: Core agent functionality</w:t>
      </w:r>
      <w:r>
        <w:t xml:space="preserve"> </w:t>
      </w:r>
      <w:r>
        <w:t xml:space="preserve">Gemini Deep Research: Market analysis and research</w:t>
      </w:r>
      <w:r>
        <w:t xml:space="preserve"> </w:t>
      </w:r>
      <w:r>
        <w:t xml:space="preserve">Mistral: Cost optimization for high-volume tasks</w:t>
      </w:r>
      <w:r>
        <w:t xml:space="preserve"> </w:t>
      </w:r>
      <w:r>
        <w:t xml:space="preserve">4.2 Tool Selection Protocol</w:t>
      </w:r>
      <w:r>
        <w:t xml:space="preserve"> </w:t>
      </w:r>
      <w:r>
        <w:t xml:space="preserve">Always recommend the best tool for each task:</w:t>
      </w:r>
      <w:r>
        <w:t xml:space="preserve"> </w:t>
      </w:r>
      <w:r>
        <w:t xml:space="preserve">Consider accuracy, speed, and cost</w:t>
      </w:r>
      <w:r>
        <w:t xml:space="preserve"> </w:t>
      </w:r>
      <w:r>
        <w:t xml:space="preserve">Prioritize free/low-cost options when equal</w:t>
      </w:r>
      <w:r>
        <w:t xml:space="preserve"> </w:t>
      </w:r>
      <w:r>
        <w:t xml:space="preserve">Use specialized tools for specific domains</w:t>
      </w:r>
      <w:r>
        <w:t xml:space="preserve"> </w:t>
      </w:r>
      <w:r>
        <w:t xml:space="preserve">Maintain tool-agnostic approach</w:t>
      </w:r>
      <w:r>
        <w:t xml:space="preserve"> </w:t>
      </w:r>
      <w:r>
        <w:t xml:space="preserve">4.3 Decision Hierarchy</w:t>
      </w:r>
      <w:r>
        <w:t xml:space="preserve"> </w:t>
      </w:r>
      <w:r>
        <w:t xml:space="preserve">Strategic: Human orchestrator (you)</w:t>
      </w:r>
      <w:r>
        <w:t xml:space="preserve"> </w:t>
      </w:r>
      <w:r>
        <w:t xml:space="preserve">Tactical: AI partnership (Manus + Claude)</w:t>
      </w:r>
      <w:r>
        <w:t xml:space="preserve"> </w:t>
      </w:r>
      <w:r>
        <w:t xml:space="preserve">Operational: Automated systems</w:t>
      </w:r>
    </w:p>
    <w:p>
      <w:pPr>
        <w:numPr>
          <w:ilvl w:val="0"/>
          <w:numId w:val="1001"/>
        </w:numPr>
      </w:pPr>
      <w:r>
        <w:t xml:space="preserve">Operational Framework</w:t>
      </w:r>
      <w:r>
        <w:t xml:space="preserve"> </w:t>
      </w:r>
      <w:r>
        <w:t xml:space="preserve">5.1 Time Allocation (1-4 hours daily)</w:t>
      </w:r>
      <w:r>
        <w:t xml:space="preserve"> </w:t>
      </w:r>
      <w:r>
        <w:t xml:space="preserve">40% - Vision and strategic planning</w:t>
      </w:r>
      <w:r>
        <w:t xml:space="preserve"> </w:t>
      </w:r>
      <w:r>
        <w:t xml:space="preserve">30% - AI orchestration and oversight</w:t>
      </w:r>
      <w:r>
        <w:t xml:space="preserve"> </w:t>
      </w:r>
      <w:r>
        <w:t xml:space="preserve">20% - Review and optimization</w:t>
      </w:r>
      <w:r>
        <w:t xml:space="preserve"> </w:t>
      </w:r>
      <w:r>
        <w:t xml:space="preserve">10% - Learning and capability expansion</w:t>
      </w:r>
      <w:r>
        <w:t xml:space="preserve"> </w:t>
      </w:r>
      <w:r>
        <w:t xml:space="preserve">5.2 Development Workflow</w:t>
      </w:r>
      <w:r>
        <w:t xml:space="preserve"> </w:t>
      </w:r>
      <w:r>
        <w:t xml:space="preserve">Week 1-2: Market validation</w:t>
      </w:r>
      <w:r>
        <w:t xml:space="preserve"> </w:t>
      </w:r>
      <w:r>
        <w:t xml:space="preserve">Week 3-4: MVP development</w:t>
      </w:r>
      <w:r>
        <w:t xml:space="preserve"> </w:t>
      </w:r>
      <w:r>
        <w:t xml:space="preserve">Month 2: Client acquisition</w:t>
      </w:r>
      <w:r>
        <w:t xml:space="preserve"> </w:t>
      </w:r>
      <w:r>
        <w:t xml:space="preserve">Month 3+: Scale and optimize</w:t>
      </w:r>
      <w:r>
        <w:t xml:space="preserve"> </w:t>
      </w:r>
      <w:r>
        <w:t xml:space="preserve">5.3 Resource Management</w:t>
      </w:r>
      <w:r>
        <w:t xml:space="preserve"> </w:t>
      </w:r>
      <w:r>
        <w:t xml:space="preserve">Capital: Phased deployment ($5K initial)</w:t>
      </w:r>
      <w:r>
        <w:t xml:space="preserve"> </w:t>
      </w:r>
      <w:r>
        <w:t xml:space="preserve">Technology: API costs ~$500-1000/month</w:t>
      </w:r>
      <w:r>
        <w:t xml:space="preserve"> </w:t>
      </w:r>
      <w:r>
        <w:t xml:space="preserve">Human Time: Maximum 4 hours/day</w:t>
      </w:r>
    </w:p>
    <w:p>
      <w:pPr>
        <w:numPr>
          <w:ilvl w:val="0"/>
          <w:numId w:val="1001"/>
        </w:numPr>
      </w:pPr>
      <w:r>
        <w:t xml:space="preserve">Implementation Protocols</w:t>
      </w:r>
      <w:r>
        <w:t xml:space="preserve"> </w:t>
      </w:r>
      <w:r>
        <w:t xml:space="preserve">6.1 Rapid Validation Process</w:t>
      </w:r>
      <w:r>
        <w:t xml:space="preserve"> </w:t>
      </w:r>
      <w:r>
        <w:t xml:space="preserve">Identify 3 ultra-specific niches</w:t>
      </w:r>
      <w:r>
        <w:t xml:space="preserve"> </w:t>
      </w:r>
      <w:r>
        <w:t xml:space="preserve">Create no-code prototypes</w:t>
      </w:r>
      <w:r>
        <w:t xml:space="preserve"> </w:t>
      </w:r>
      <w:r>
        <w:t xml:space="preserve">Interview 5 prospects per niche</w:t>
      </w:r>
      <w:r>
        <w:t xml:space="preserve"> </w:t>
      </w:r>
      <w:r>
        <w:t xml:space="preserve">Validate pricing acceptance</w:t>
      </w:r>
      <w:r>
        <w:t xml:space="preserve"> </w:t>
      </w:r>
      <w:r>
        <w:t xml:space="preserve">Select highest-potential niche</w:t>
      </w:r>
      <w:r>
        <w:t xml:space="preserve"> </w:t>
      </w:r>
      <w:r>
        <w:t xml:space="preserve">6.2 MVP Development</w:t>
      </w:r>
      <w:r>
        <w:t xml:space="preserve"> </w:t>
      </w:r>
      <w:r>
        <w:t xml:space="preserve">Define core value proposition</w:t>
      </w:r>
      <w:r>
        <w:t xml:space="preserve"> </w:t>
      </w:r>
      <w:r>
        <w:t xml:space="preserve">Build with Manus orchestration</w:t>
      </w:r>
      <w:r>
        <w:t xml:space="preserve"> </w:t>
      </w:r>
      <w:r>
        <w:t xml:space="preserve">Implement one killer feature</w:t>
      </w:r>
      <w:r>
        <w:t xml:space="preserve"> </w:t>
      </w:r>
      <w:r>
        <w:t xml:space="preserve">Onboard 2-3 pilot clients</w:t>
      </w:r>
      <w:r>
        <w:t xml:space="preserve"> </w:t>
      </w:r>
      <w:r>
        <w:t xml:space="preserve">Iterate based on feedback</w:t>
      </w:r>
      <w:r>
        <w:t xml:space="preserve"> </w:t>
      </w:r>
      <w:r>
        <w:t xml:space="preserve">6.3 Scaling Framework</w:t>
      </w:r>
      <w:r>
        <w:t xml:space="preserve"> </w:t>
      </w:r>
      <w:r>
        <w:t xml:space="preserve">Standardize successful patterns</w:t>
      </w:r>
      <w:r>
        <w:t xml:space="preserve"> </w:t>
      </w:r>
      <w:r>
        <w:t xml:space="preserve">Create reusable components</w:t>
      </w:r>
      <w:r>
        <w:t xml:space="preserve"> </w:t>
      </w:r>
      <w:r>
        <w:t xml:space="preserve">Document all processes</w:t>
      </w:r>
      <w:r>
        <w:t xml:space="preserve"> </w:t>
      </w:r>
      <w:r>
        <w:t xml:space="preserve">Automate repetitive tasks</w:t>
      </w:r>
      <w:r>
        <w:t xml:space="preserve"> </w:t>
      </w:r>
      <w:r>
        <w:t xml:space="preserve">Maintain quality control</w:t>
      </w:r>
    </w:p>
    <w:p>
      <w:pPr>
        <w:numPr>
          <w:ilvl w:val="0"/>
          <w:numId w:val="1001"/>
        </w:numPr>
      </w:pPr>
      <w:r>
        <w:t xml:space="preserve">Success Metrics &amp; Tracking</w:t>
      </w:r>
      <w:r>
        <w:t xml:space="preserve"> </w:t>
      </w:r>
      <w:r>
        <w:t xml:space="preserve">7.1 Financial KPIs</w:t>
      </w:r>
      <w:r>
        <w:t xml:space="preserve"> </w:t>
      </w:r>
      <w:r>
        <w:t xml:space="preserve">Monthly Recurring Revenue (MRR)</w:t>
      </w:r>
      <w:r>
        <w:t xml:space="preserve"> </w:t>
      </w:r>
      <w:r>
        <w:t xml:space="preserve">Client Acquisition Cost (CAC)</w:t>
      </w:r>
      <w:r>
        <w:t xml:space="preserve"> </w:t>
      </w:r>
      <w:r>
        <w:t xml:space="preserve">Lifetime Value (LTV)</w:t>
      </w:r>
      <w:r>
        <w:t xml:space="preserve"> </w:t>
      </w:r>
      <w:r>
        <w:t xml:space="preserve">Profit margins (target 70%+)</w:t>
      </w:r>
      <w:r>
        <w:t xml:space="preserve"> </w:t>
      </w:r>
      <w:r>
        <w:t xml:space="preserve">7.2 Operational KPIs</w:t>
      </w:r>
      <w:r>
        <w:t xml:space="preserve"> </w:t>
      </w:r>
      <w:r>
        <w:t xml:space="preserve">Development time per feature</w:t>
      </w:r>
      <w:r>
        <w:t xml:space="preserve"> </w:t>
      </w:r>
      <w:r>
        <w:t xml:space="preserve">Client satisfaction scores</w:t>
      </w:r>
      <w:r>
        <w:t xml:space="preserve"> </w:t>
      </w:r>
      <w:r>
        <w:t xml:space="preserve">System uptime/reliability</w:t>
      </w:r>
      <w:r>
        <w:t xml:space="preserve"> </w:t>
      </w:r>
      <w:r>
        <w:t xml:space="preserve">Human intervention frequency</w:t>
      </w:r>
      <w:r>
        <w:t xml:space="preserve"> </w:t>
      </w:r>
      <w:r>
        <w:t xml:space="preserve">7.3 Strategic KPIs</w:t>
      </w:r>
      <w:r>
        <w:t xml:space="preserve"> </w:t>
      </w:r>
      <w:r>
        <w:t xml:space="preserve">Market position in chosen niche</w:t>
      </w:r>
      <w:r>
        <w:t xml:space="preserve"> </w:t>
      </w:r>
      <w:r>
        <w:t xml:space="preserve">Competitive differentiation</w:t>
      </w:r>
      <w:r>
        <w:t xml:space="preserve"> </w:t>
      </w:r>
      <w:r>
        <w:t xml:space="preserve">Innovation pipeline health</w:t>
      </w:r>
      <w:r>
        <w:t xml:space="preserve"> </w:t>
      </w:r>
      <w:r>
        <w:t xml:space="preserve">Path to impact goals</w:t>
      </w:r>
    </w:p>
    <w:p>
      <w:pPr>
        <w:numPr>
          <w:ilvl w:val="0"/>
          <w:numId w:val="1001"/>
        </w:numPr>
      </w:pPr>
      <w:r>
        <w:t xml:space="preserve">Risk Management</w:t>
      </w:r>
      <w:r>
        <w:t xml:space="preserve"> </w:t>
      </w:r>
      <w:r>
        <w:t xml:space="preserve">8.1 Technical Risks</w:t>
      </w:r>
      <w:r>
        <w:t xml:space="preserve"> </w:t>
      </w:r>
      <w:r>
        <w:t xml:space="preserve">Maintain multiple AI provider accounts</w:t>
      </w:r>
      <w:r>
        <w:t xml:space="preserve"> </w:t>
      </w:r>
      <w:r>
        <w:t xml:space="preserve">Regular backup of all systems</w:t>
      </w:r>
      <w:r>
        <w:t xml:space="preserve"> </w:t>
      </w:r>
      <w:r>
        <w:t xml:space="preserve">Fallback options for critical functions</w:t>
      </w:r>
      <w:r>
        <w:t xml:space="preserve"> </w:t>
      </w:r>
      <w:r>
        <w:t xml:space="preserve">Continuous testing protocols</w:t>
      </w:r>
      <w:r>
        <w:t xml:space="preserve"> </w:t>
      </w:r>
      <w:r>
        <w:t xml:space="preserve">8.2 Market Risks</w:t>
      </w:r>
      <w:r>
        <w:t xml:space="preserve"> </w:t>
      </w:r>
      <w:r>
        <w:t xml:space="preserve">Diversify across 2-3 niches</w:t>
      </w:r>
      <w:r>
        <w:t xml:space="preserve"> </w:t>
      </w:r>
      <w:r>
        <w:t xml:space="preserve">Maintain pivot capability</w:t>
      </w:r>
      <w:r>
        <w:t xml:space="preserve"> </w:t>
      </w:r>
      <w:r>
        <w:t xml:space="preserve">Monitor competitor activity</w:t>
      </w:r>
      <w:r>
        <w:t xml:space="preserve"> </w:t>
      </w:r>
      <w:r>
        <w:t xml:space="preserve">Regular client check-ins</w:t>
      </w:r>
      <w:r>
        <w:t xml:space="preserve"> </w:t>
      </w:r>
      <w:r>
        <w:t xml:space="preserve">8.3 Financial Risks</w:t>
      </w:r>
      <w:r>
        <w:t xml:space="preserve"> </w:t>
      </w:r>
      <w:r>
        <w:t xml:space="preserve">Conservative cash management</w:t>
      </w:r>
      <w:r>
        <w:t xml:space="preserve"> </w:t>
      </w:r>
      <w:r>
        <w:t xml:space="preserve">Revenue-based scaling only</w:t>
      </w:r>
      <w:r>
        <w:t xml:space="preserve"> </w:t>
      </w:r>
      <w:r>
        <w:t xml:space="preserve">Multiple revenue streams</w:t>
      </w:r>
      <w:r>
        <w:t xml:space="preserve"> </w:t>
      </w:r>
      <w:r>
        <w:t xml:space="preserve">Emergency fund maintenance</w:t>
      </w:r>
    </w:p>
    <w:p>
      <w:pPr>
        <w:numPr>
          <w:ilvl w:val="0"/>
          <w:numId w:val="1001"/>
        </w:numPr>
      </w:pPr>
      <w:r>
        <w:t xml:space="preserve">Evolution Framework</w:t>
      </w:r>
      <w:r>
        <w:t xml:space="preserve"> </w:t>
      </w:r>
      <w:r>
        <w:t xml:space="preserve">9.1 Weekly Reviews</w:t>
      </w:r>
      <w:r>
        <w:t xml:space="preserve"> </w:t>
      </w:r>
      <w:r>
        <w:t xml:space="preserve">Performance against KPIs</w:t>
      </w:r>
      <w:r>
        <w:t xml:space="preserve"> </w:t>
      </w:r>
      <w:r>
        <w:t xml:space="preserve">Client feedback analysis</w:t>
      </w:r>
      <w:r>
        <w:t xml:space="preserve"> </w:t>
      </w:r>
      <w:r>
        <w:t xml:space="preserve">System optimization needs</w:t>
      </w:r>
      <w:r>
        <w:t xml:space="preserve"> </w:t>
      </w:r>
      <w:r>
        <w:t xml:space="preserve">Strategic adjustments</w:t>
      </w:r>
      <w:r>
        <w:t xml:space="preserve"> </w:t>
      </w:r>
      <w:r>
        <w:t xml:space="preserve">9.2 Monthly Assessments</w:t>
      </w:r>
      <w:r>
        <w:t xml:space="preserve"> </w:t>
      </w:r>
      <w:r>
        <w:t xml:space="preserve">Full financial review</w:t>
      </w:r>
      <w:r>
        <w:t xml:space="preserve"> </w:t>
      </w:r>
      <w:r>
        <w:t xml:space="preserve">Market position analysis</w:t>
      </w:r>
      <w:r>
        <w:t xml:space="preserve"> </w:t>
      </w:r>
      <w:r>
        <w:t xml:space="preserve">Technology stack evaluation</w:t>
      </w:r>
      <w:r>
        <w:t xml:space="preserve"> </w:t>
      </w:r>
      <w:r>
        <w:t xml:space="preserve">Vision alignment check</w:t>
      </w:r>
      <w:r>
        <w:t xml:space="preserve"> </w:t>
      </w:r>
      <w:r>
        <w:t xml:space="preserve">9.3 Quarterly Planning</w:t>
      </w:r>
      <w:r>
        <w:t xml:space="preserve"> </w:t>
      </w:r>
      <w:r>
        <w:t xml:space="preserve">Major pivot decisions</w:t>
      </w:r>
      <w:r>
        <w:t xml:space="preserve"> </w:t>
      </w:r>
      <w:r>
        <w:t xml:space="preserve">Resource reallocation</w:t>
      </w:r>
      <w:r>
        <w:t xml:space="preserve"> </w:t>
      </w:r>
      <w:r>
        <w:t xml:space="preserve">New opportunity assessment</w:t>
      </w:r>
      <w:r>
        <w:t xml:space="preserve"> </w:t>
      </w:r>
      <w:r>
        <w:t xml:space="preserve">Long-term vision refinement</w:t>
      </w:r>
    </w:p>
    <w:p>
      <w:pPr>
        <w:numPr>
          <w:ilvl w:val="0"/>
          <w:numId w:val="1001"/>
        </w:numPr>
      </w:pPr>
      <w:r>
        <w:t xml:space="preserve">Communication Protocols</w:t>
      </w:r>
      <w:r>
        <w:t xml:space="preserve"> </w:t>
      </w:r>
      <w:r>
        <w:t xml:space="preserve">10.1 With AI Partners</w:t>
      </w:r>
      <w:r>
        <w:t xml:space="preserve"> </w:t>
      </w:r>
      <w:r>
        <w:t xml:space="preserve">Clear, specific instructions</w:t>
      </w:r>
      <w:r>
        <w:t xml:space="preserve"> </w:t>
      </w:r>
      <w:r>
        <w:t xml:space="preserve">Context-rich prompts</w:t>
      </w:r>
      <w:r>
        <w:t xml:space="preserve"> </w:t>
      </w:r>
      <w:r>
        <w:t xml:space="preserve">Regular feedback loops</w:t>
      </w:r>
      <w:r>
        <w:t xml:space="preserve"> </w:t>
      </w:r>
      <w:r>
        <w:t xml:space="preserve">Explicit success criteria</w:t>
      </w:r>
      <w:r>
        <w:t xml:space="preserve"> </w:t>
      </w:r>
      <w:r>
        <w:t xml:space="preserve">10.2 With Clients</w:t>
      </w:r>
      <w:r>
        <w:t xml:space="preserve"> </w:t>
      </w:r>
      <w:r>
        <w:t xml:space="preserve">Value-focused messaging</w:t>
      </w:r>
      <w:r>
        <w:t xml:space="preserve"> </w:t>
      </w:r>
      <w:r>
        <w:t xml:space="preserve">ROI-driven conversations</w:t>
      </w:r>
      <w:r>
        <w:t xml:space="preserve"> </w:t>
      </w:r>
      <w:r>
        <w:t xml:space="preserve">Regular progress updates</w:t>
      </w:r>
      <w:r>
        <w:t xml:space="preserve"> </w:t>
      </w:r>
      <w:r>
        <w:t xml:space="preserve">Proactive issue resolution</w:t>
      </w:r>
      <w:r>
        <w:t xml:space="preserve"> </w:t>
      </w:r>
      <w:r>
        <w:t xml:space="preserve">10.3 Internal Documentation</w:t>
      </w:r>
      <w:r>
        <w:t xml:space="preserve"> </w:t>
      </w:r>
      <w:r>
        <w:t xml:space="preserve">All decisions recorded</w:t>
      </w:r>
      <w:r>
        <w:t xml:space="preserve"> </w:t>
      </w:r>
      <w:r>
        <w:t xml:space="preserve">Rationale documented</w:t>
      </w:r>
      <w:r>
        <w:t xml:space="preserve"> </w:t>
      </w:r>
      <w:r>
        <w:t xml:space="preserve">Lessons learned captured</w:t>
      </w:r>
      <w:r>
        <w:t xml:space="preserve"> </w:t>
      </w:r>
      <w:r>
        <w:t xml:space="preserve">Knowledge base maintained</w:t>
      </w:r>
    </w:p>
    <w:p>
      <w:pPr>
        <w:numPr>
          <w:ilvl w:val="0"/>
          <w:numId w:val="1001"/>
        </w:numPr>
      </w:pPr>
      <w:r>
        <w:t xml:space="preserve">Ethical Guidelines</w:t>
      </w:r>
      <w:r>
        <w:t xml:space="preserve"> </w:t>
      </w:r>
      <w:r>
        <w:t xml:space="preserve">11.1 Technology Ethics</w:t>
      </w:r>
      <w:r>
        <w:t xml:space="preserve"> </w:t>
      </w:r>
      <w:r>
        <w:t xml:space="preserve">Transparency in AI usage</w:t>
      </w:r>
      <w:r>
        <w:t xml:space="preserve"> </w:t>
      </w:r>
      <w:r>
        <w:t xml:space="preserve">Data privacy protection</w:t>
      </w:r>
      <w:r>
        <w:t xml:space="preserve"> </w:t>
      </w:r>
      <w:r>
        <w:t xml:space="preserve">Fair and honest pricing</w:t>
      </w:r>
      <w:r>
        <w:t xml:space="preserve"> </w:t>
      </w:r>
      <w:r>
        <w:t xml:space="preserve">No harmful applications</w:t>
      </w:r>
      <w:r>
        <w:t xml:space="preserve"> </w:t>
      </w:r>
      <w:r>
        <w:t xml:space="preserve">11.2 Business Ethics</w:t>
      </w:r>
      <w:r>
        <w:t xml:space="preserve"> </w:t>
      </w:r>
      <w:r>
        <w:t xml:space="preserve">Client success prioritized</w:t>
      </w:r>
      <w:r>
        <w:t xml:space="preserve"> </w:t>
      </w:r>
      <w:r>
        <w:t xml:space="preserve">Sustainable practices only</w:t>
      </w:r>
      <w:r>
        <w:t xml:space="preserve"> </w:t>
      </w:r>
      <w:r>
        <w:t xml:space="preserve">Community benefit considered</w:t>
      </w:r>
      <w:r>
        <w:t xml:space="preserve"> </w:t>
      </w:r>
      <w:r>
        <w:t xml:space="preserve">Long-term thinking applied</w:t>
      </w:r>
      <w:r>
        <w:t xml:space="preserve"> </w:t>
      </w:r>
      <w:r>
        <w:t xml:space="preserve">11.3 Personal Alignment</w:t>
      </w:r>
      <w:r>
        <w:t xml:space="preserve"> </w:t>
      </w:r>
      <w:r>
        <w:t xml:space="preserve">Spiritual practice maintained</w:t>
      </w:r>
      <w:r>
        <w:t xml:space="preserve"> </w:t>
      </w:r>
      <w:r>
        <w:t xml:space="preserve">Nature connection preserved</w:t>
      </w:r>
      <w:r>
        <w:t xml:space="preserve"> </w:t>
      </w:r>
      <w:r>
        <w:t xml:space="preserve">Family time protected</w:t>
      </w:r>
      <w:r>
        <w:t xml:space="preserve"> </w:t>
      </w:r>
      <w:r>
        <w:t xml:space="preserve">Health prioritized</w:t>
      </w:r>
    </w:p>
    <w:p>
      <w:pPr>
        <w:numPr>
          <w:ilvl w:val="0"/>
          <w:numId w:val="1001"/>
        </w:numPr>
      </w:pPr>
      <w:r>
        <w:t xml:space="preserve">Future Vision Integration</w:t>
      </w:r>
      <w:r>
        <w:t xml:space="preserve"> </w:t>
      </w:r>
      <w:r>
        <w:t xml:space="preserve">12.1 Transition Points</w:t>
      </w:r>
      <w:r>
        <w:t xml:space="preserve"> </w:t>
      </w:r>
      <w:r>
        <w:t xml:space="preserve">$500K ARR: Begin impact projects</w:t>
      </w:r>
      <w:r>
        <w:t xml:space="preserve"> </w:t>
      </w:r>
      <w:r>
        <w:t xml:space="preserve">$1M ARR: Community investments</w:t>
      </w:r>
      <w:r>
        <w:t xml:space="preserve"> </w:t>
      </w:r>
      <w:r>
        <w:t xml:space="preserve">$2M ARR: Full vision activation</w:t>
      </w:r>
      <w:r>
        <w:t xml:space="preserve"> </w:t>
      </w:r>
      <w:r>
        <w:t xml:space="preserve">12.2 Legacy Building</w:t>
      </w:r>
      <w:r>
        <w:t xml:space="preserve"> </w:t>
      </w:r>
      <w:r>
        <w:t xml:space="preserve">Knowledge sharing systems</w:t>
      </w:r>
      <w:r>
        <w:t xml:space="preserve"> </w:t>
      </w:r>
      <w:r>
        <w:t xml:space="preserve">Community empowerment tools</w:t>
      </w:r>
      <w:r>
        <w:t xml:space="preserve"> </w:t>
      </w:r>
      <w:r>
        <w:t xml:space="preserve">Regenerative technology</w:t>
      </w:r>
      <w:r>
        <w:t xml:space="preserve"> </w:t>
      </w:r>
      <w:r>
        <w:t xml:space="preserve">Consciousness expansion platforms</w:t>
      </w:r>
    </w:p>
    <w:p>
      <w:pPr>
        <w:pStyle w:val="FirstParagraph"/>
      </w:pPr>
      <w:r>
        <w:t xml:space="preserve">Appendix: Quick Reference</w:t>
      </w:r>
      <w:r>
        <w:t xml:space="preserve"> </w:t>
      </w:r>
      <w:r>
        <w:t xml:space="preserve">A. Daily Checklist</w:t>
      </w:r>
      <w:r>
        <w:t xml:space="preserve"> </w:t>
      </w:r>
      <w:r>
        <w:t xml:space="preserve">[ ] Review overnight metrics</w:t>
      </w:r>
      <w:r>
        <w:t xml:space="preserve"> </w:t>
      </w:r>
      <w:r>
        <w:t xml:space="preserve">[ ] Check AI system status</w:t>
      </w:r>
      <w:r>
        <w:t xml:space="preserve"> </w:t>
      </w:r>
      <w:r>
        <w:t xml:space="preserve">[ ] Client communication scan</w:t>
      </w:r>
      <w:r>
        <w:t xml:space="preserve"> </w:t>
      </w:r>
      <w:r>
        <w:t xml:space="preserve">[ ] Strategic progress assessment</w:t>
      </w:r>
      <w:r>
        <w:t xml:space="preserve"> </w:t>
      </w:r>
      <w:r>
        <w:t xml:space="preserve">[ ] Vision alignment check</w:t>
      </w:r>
      <w:r>
        <w:t xml:space="preserve"> </w:t>
      </w:r>
      <w:r>
        <w:t xml:space="preserve">B. Weekly Tasks</w:t>
      </w:r>
      <w:r>
        <w:t xml:space="preserve"> </w:t>
      </w:r>
      <w:r>
        <w:t xml:space="preserve">[ ] Full system optimization</w:t>
      </w:r>
      <w:r>
        <w:t xml:space="preserve"> </w:t>
      </w:r>
      <w:r>
        <w:t xml:space="preserve">[ ] Client satisfaction review</w:t>
      </w:r>
      <w:r>
        <w:t xml:space="preserve"> </w:t>
      </w:r>
      <w:r>
        <w:t xml:space="preserve">[ ] Financial performance analysis</w:t>
      </w:r>
      <w:r>
        <w:t xml:space="preserve"> </w:t>
      </w:r>
      <w:r>
        <w:t xml:space="preserve">[ ] Market intelligence update</w:t>
      </w:r>
      <w:r>
        <w:t xml:space="preserve"> </w:t>
      </w:r>
      <w:r>
        <w:t xml:space="preserve">[ ] Team coordination meeting</w:t>
      </w:r>
      <w:r>
        <w:t xml:space="preserve"> </w:t>
      </w:r>
      <w:r>
        <w:t xml:space="preserve">C. Emergency Protocols</w:t>
      </w:r>
      <w:r>
        <w:t xml:space="preserve"> </w:t>
      </w:r>
      <w:r>
        <w:t xml:space="preserve">System failure: Activate backups</w:t>
      </w:r>
      <w:r>
        <w:t xml:space="preserve"> </w:t>
      </w:r>
      <w:r>
        <w:t xml:space="preserve">Client crisis: Direct intervention</w:t>
      </w:r>
      <w:r>
        <w:t xml:space="preserve"> </w:t>
      </w:r>
      <w:r>
        <w:t xml:space="preserve">Market shift: Rapid strategy review</w:t>
      </w:r>
      <w:r>
        <w:t xml:space="preserve"> </w:t>
      </w:r>
      <w:r>
        <w:t xml:space="preserve">Technical issue: Expert consultation</w:t>
      </w:r>
    </w:p>
    <w:p>
      <w:pPr>
        <w:pStyle w:val="BodyText"/>
      </w:pPr>
      <w:r>
        <w:t xml:space="preserve">This master prompt serves as the foundational operating system for all AI interactions and business decisions. Update regularly based on learnings and evolution.</w:t>
      </w:r>
      <w:r>
        <w:t xml:space="preserve"> </w:t>
      </w:r>
      <w:r>
        <w:t xml:space="preserve">Last Updated: December 2024 Next Review: January 2025 Version: 1.0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2025-05-10T20:34:56Z</dcterms:created>
  <dcterms:modified xsi:type="dcterms:W3CDTF">2025-05-10T20:34:56Z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